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C4E5C">
      <w:pPr>
        <w:spacing w:before="312" w:beforeLines="100" w:after="312" w:afterLines="100" w:line="480" w:lineRule="exact"/>
        <w:jc w:val="center"/>
        <w:rPr>
          <w:rFonts w:ascii="Times New Roman" w:hAnsi="Times New Roman" w:eastAsia="方正小标宋简体" w:cs="Times New Roman"/>
          <w:w w:val="105"/>
          <w:sz w:val="36"/>
        </w:rPr>
      </w:pPr>
      <w:bookmarkStart w:id="0" w:name="_GoBack"/>
      <w:r>
        <w:rPr>
          <w:rFonts w:ascii="Times New Roman" w:hAnsi="Times New Roman" w:eastAsia="方正小标宋简体" w:cs="Times New Roman"/>
          <w:w w:val="105"/>
          <w:sz w:val="36"/>
        </w:rPr>
        <w:t>竞买</w:t>
      </w:r>
      <w:r>
        <w:rPr>
          <w:rFonts w:hint="eastAsia" w:ascii="Times New Roman" w:hAnsi="Times New Roman" w:eastAsia="方正小标宋简体" w:cs="Times New Roman"/>
          <w:w w:val="105"/>
          <w:sz w:val="36"/>
        </w:rPr>
        <w:t>承诺</w:t>
      </w:r>
      <w:r>
        <w:rPr>
          <w:rFonts w:ascii="Times New Roman" w:hAnsi="Times New Roman" w:eastAsia="方正小标宋简体" w:cs="Times New Roman"/>
          <w:w w:val="105"/>
          <w:sz w:val="36"/>
        </w:rPr>
        <w:t>书</w:t>
      </w:r>
    </w:p>
    <w:bookmarkEnd w:id="0"/>
    <w:p w14:paraId="1C775E49">
      <w:pPr>
        <w:adjustRightInd w:val="0"/>
        <w:spacing w:before="312" w:beforeLines="100" w:after="312" w:afterLines="100" w:line="480" w:lineRule="exact"/>
        <w:rPr>
          <w:rFonts w:ascii="仿宋_GB2312" w:hAnsi="Times New Roman" w:eastAsia="仿宋_GB2312" w:cs="Times New Roman"/>
          <w:w w:val="105"/>
          <w:sz w:val="36"/>
        </w:rPr>
      </w:pPr>
      <w:r>
        <w:rPr>
          <w:rFonts w:hint="eastAsia" w:ascii="仿宋_GB2312" w:hAnsi="仿宋_GB2312" w:eastAsia="仿宋_GB2312" w:cs="仿宋_GB2312"/>
          <w:sz w:val="32"/>
          <w:szCs w:val="32"/>
        </w:rPr>
        <w:t>福建省公信拍卖有限公司</w:t>
      </w:r>
      <w:r>
        <w:rPr>
          <w:rFonts w:hint="eastAsia" w:ascii="仿宋_GB2312" w:hAnsi="Times New Roman" w:eastAsia="仿宋_GB2312" w:cs="Times New Roman"/>
          <w:b/>
          <w:w w:val="105"/>
          <w:sz w:val="28"/>
        </w:rPr>
        <w:t>：</w:t>
      </w:r>
    </w:p>
    <w:p w14:paraId="02A8B0A2">
      <w:pPr>
        <w:adjustRightInd w:val="0"/>
        <w:spacing w:line="500" w:lineRule="exact"/>
        <w:ind w:firstLine="588" w:firstLineChars="200"/>
        <w:rPr>
          <w:rFonts w:ascii="仿宋_GB2312" w:hAnsi="Times New Roman" w:eastAsia="仿宋_GB2312" w:cs="Times New Roman"/>
          <w:w w:val="105"/>
          <w:sz w:val="28"/>
          <w:szCs w:val="28"/>
        </w:rPr>
      </w:pPr>
      <w:r>
        <w:rPr>
          <w:rFonts w:hint="eastAsia" w:ascii="仿宋_GB2312" w:hAnsi="Times New Roman" w:eastAsia="仿宋_GB2312" w:cs="Times New Roman"/>
          <w:w w:val="105"/>
          <w:sz w:val="28"/>
          <w:szCs w:val="28"/>
        </w:rPr>
        <w:t>经认真阅读</w:t>
      </w:r>
      <w:r>
        <w:rPr>
          <w:rFonts w:hint="eastAsia" w:ascii="仿宋_GB2312" w:hAnsi="仿宋_GB2312" w:eastAsia="仿宋_GB2312" w:cs="仿宋_GB2312"/>
          <w:sz w:val="28"/>
          <w:szCs w:val="28"/>
          <w:u w:val="single"/>
        </w:rPr>
        <w:t>南平市森林资源智慧运营中心、生态资源产业智慧化培育建设项目剩余砂石量</w:t>
      </w:r>
      <w:r>
        <w:rPr>
          <w:rFonts w:hint="eastAsia" w:ascii="仿宋_GB2312" w:hAnsi="Times New Roman" w:eastAsia="仿宋_GB2312" w:cs="Times New Roman"/>
          <w:w w:val="105"/>
          <w:sz w:val="28"/>
          <w:szCs w:val="28"/>
        </w:rPr>
        <w:t>（</w:t>
      </w:r>
      <w:r>
        <w:rPr>
          <w:rFonts w:hint="eastAsia" w:ascii="仿宋_GB2312" w:hAnsi="Times New Roman" w:eastAsia="仿宋_GB2312" w:cs="Times New Roman"/>
          <w:color w:val="FF0000"/>
          <w:w w:val="105"/>
          <w:sz w:val="28"/>
          <w:szCs w:val="28"/>
        </w:rPr>
        <w:t>项目编号：NPGX-20260003</w:t>
      </w:r>
      <w:r>
        <w:rPr>
          <w:rFonts w:hint="eastAsia" w:ascii="仿宋_GB2312" w:hAnsi="Times New Roman" w:eastAsia="仿宋_GB2312" w:cs="Times New Roman"/>
          <w:w w:val="105"/>
          <w:sz w:val="28"/>
          <w:szCs w:val="28"/>
        </w:rPr>
        <w:t>）的拍卖公告和竞买须知，我单位已对该剩余砂石进行了现场踏勘，完全接受并愿意遵守南平市森林资源智慧运营中心、生态资源产业智慧化培育建设项目剩余砂石量拍卖公告和竞买须知中砂石的现状、风险及其他规定和要求，对所有文件内容均无异议。</w:t>
      </w:r>
    </w:p>
    <w:p w14:paraId="239640B9">
      <w:pPr>
        <w:spacing w:line="500" w:lineRule="exact"/>
        <w:ind w:firstLine="604" w:firstLineChars="200"/>
        <w:jc w:val="left"/>
        <w:rPr>
          <w:rFonts w:ascii="仿宋_GB2312" w:hAnsi="Times New Roman" w:eastAsia="仿宋_GB2312" w:cs="Times New Roman"/>
          <w:w w:val="105"/>
          <w:sz w:val="28"/>
          <w:szCs w:val="28"/>
        </w:rPr>
      </w:pPr>
      <w:r>
        <w:rPr>
          <w:rFonts w:hint="eastAsia" w:ascii="仿宋_GB2312" w:hAnsi="Times New Roman" w:eastAsia="仿宋_GB2312" w:cs="Times New Roman"/>
          <w:w w:val="108"/>
          <w:sz w:val="28"/>
          <w:szCs w:val="28"/>
        </w:rPr>
        <w:t>我方愿意按拍卖文件规定，交纳竞买保证金人民币</w:t>
      </w:r>
      <w:r>
        <w:rPr>
          <w:rFonts w:hint="eastAsia" w:ascii="仿宋_GB2312" w:hAnsi="Times New Roman" w:eastAsia="仿宋_GB2312" w:cs="Times New Roman"/>
          <w:color w:val="FF0000"/>
          <w:w w:val="105"/>
          <w:sz w:val="28"/>
          <w:szCs w:val="28"/>
        </w:rPr>
        <w:t>￥</w:t>
      </w:r>
      <w:r>
        <w:rPr>
          <w:rFonts w:hint="eastAsia" w:ascii="仿宋_GB2312" w:hAnsi="Times New Roman" w:eastAsia="仿宋_GB2312" w:cs="Times New Roman"/>
          <w:color w:val="FF0000"/>
          <w:sz w:val="28"/>
          <w:szCs w:val="28"/>
          <w:u w:val="single"/>
        </w:rPr>
        <w:t>1.72257</w:t>
      </w:r>
      <w:r>
        <w:rPr>
          <w:rFonts w:hint="eastAsia" w:ascii="仿宋_GB2312" w:hAnsi="Times New Roman" w:eastAsia="仿宋_GB2312" w:cs="Times New Roman"/>
          <w:color w:val="FF0000"/>
          <w:w w:val="105"/>
          <w:sz w:val="28"/>
          <w:szCs w:val="28"/>
          <w:u w:val="single"/>
        </w:rPr>
        <w:t>万元</w:t>
      </w:r>
      <w:r>
        <w:rPr>
          <w:rFonts w:hint="eastAsia" w:ascii="仿宋_GB2312" w:hAnsi="Times New Roman" w:eastAsia="仿宋_GB2312" w:cs="Times New Roman"/>
          <w:color w:val="FF0000"/>
          <w:w w:val="105"/>
          <w:sz w:val="28"/>
          <w:szCs w:val="28"/>
        </w:rPr>
        <w:t>（大写：</w:t>
      </w:r>
      <w:r>
        <w:rPr>
          <w:rFonts w:hint="eastAsia" w:ascii="仿宋_GB2312" w:hAnsi="Times New Roman" w:eastAsia="仿宋_GB2312" w:cs="Times New Roman"/>
          <w:color w:val="FF0000"/>
          <w:w w:val="105"/>
          <w:sz w:val="28"/>
          <w:szCs w:val="28"/>
          <w:u w:val="single"/>
        </w:rPr>
        <w:t>壹拾柒万贰仟贰佰伍拾柒元整</w:t>
      </w:r>
      <w:r>
        <w:rPr>
          <w:rFonts w:hint="eastAsia" w:ascii="仿宋_GB2312" w:hAnsi="Times New Roman" w:eastAsia="仿宋_GB2312" w:cs="Times New Roman"/>
          <w:color w:val="FF0000"/>
          <w:w w:val="105"/>
          <w:sz w:val="28"/>
          <w:szCs w:val="28"/>
        </w:rPr>
        <w:t>）</w:t>
      </w:r>
      <w:r>
        <w:rPr>
          <w:rFonts w:hint="eastAsia" w:ascii="仿宋_GB2312" w:hAnsi="Times New Roman" w:eastAsia="仿宋_GB2312" w:cs="Times New Roman"/>
          <w:w w:val="105"/>
          <w:sz w:val="28"/>
          <w:szCs w:val="28"/>
        </w:rPr>
        <w:t>。我方承诺以不低于公告起始价的报价参与竞买，并保证报价一经报出绝不撤回。</w:t>
      </w:r>
    </w:p>
    <w:p w14:paraId="674AF4F9">
      <w:pPr>
        <w:spacing w:line="500" w:lineRule="exact"/>
        <w:ind w:firstLine="588" w:firstLineChars="200"/>
        <w:rPr>
          <w:rFonts w:ascii="仿宋_GB2312" w:hAnsi="Times New Roman" w:eastAsia="仿宋_GB2312" w:cs="Times New Roman"/>
          <w:w w:val="105"/>
          <w:sz w:val="28"/>
          <w:szCs w:val="28"/>
        </w:rPr>
      </w:pPr>
      <w:r>
        <w:rPr>
          <w:rFonts w:hint="eastAsia" w:ascii="仿宋_GB2312" w:hAnsi="Times New Roman" w:eastAsia="仿宋_GB2312" w:cs="Times New Roman"/>
          <w:w w:val="105"/>
          <w:sz w:val="28"/>
          <w:szCs w:val="28"/>
        </w:rPr>
        <w:t>若能竞得该剩余砂石，我方保证按照该剩余砂石拍卖公告和竞买须知的规定和要求履行全部义务。若我方在拍卖活动中，出现不能按期付款或者有其他违约行为的，我方原因承担全部法律责任，并赔偿由此产生的损失。</w:t>
      </w:r>
    </w:p>
    <w:p w14:paraId="5A2A8AB5">
      <w:pPr>
        <w:spacing w:line="500" w:lineRule="exact"/>
        <w:ind w:firstLine="588" w:firstLineChars="200"/>
        <w:rPr>
          <w:rFonts w:ascii="仿宋_GB2312" w:hAnsi="Times New Roman" w:eastAsia="仿宋_GB2312" w:cs="Times New Roman"/>
          <w:w w:val="105"/>
          <w:sz w:val="28"/>
          <w:szCs w:val="28"/>
        </w:rPr>
      </w:pPr>
      <w:r>
        <w:rPr>
          <w:rFonts w:hint="eastAsia" w:ascii="仿宋_GB2312" w:hAnsi="Times New Roman" w:eastAsia="仿宋_GB2312" w:cs="Times New Roman"/>
          <w:w w:val="105"/>
          <w:sz w:val="28"/>
          <w:szCs w:val="28"/>
        </w:rPr>
        <w:t>特此申请和承诺。</w:t>
      </w:r>
    </w:p>
    <w:p w14:paraId="03454FB2">
      <w:pPr>
        <w:spacing w:line="500" w:lineRule="exact"/>
        <w:ind w:firstLine="2793" w:firstLineChars="950"/>
        <w:rPr>
          <w:rFonts w:ascii="仿宋_GB2312" w:hAnsi="Times New Roman" w:eastAsia="仿宋_GB2312" w:cs="Times New Roman"/>
          <w:w w:val="105"/>
          <w:sz w:val="28"/>
          <w:szCs w:val="28"/>
        </w:rPr>
      </w:pPr>
    </w:p>
    <w:p w14:paraId="6DC96A0E">
      <w:pPr>
        <w:spacing w:line="500" w:lineRule="exact"/>
        <w:ind w:left="0" w:leftChars="0" w:firstLine="2519" w:firstLineChars="857"/>
        <w:rPr>
          <w:rFonts w:ascii="仿宋_GB2312" w:hAnsi="Times New Roman" w:eastAsia="仿宋_GB2312" w:cs="Times New Roman"/>
          <w:w w:val="105"/>
          <w:sz w:val="28"/>
          <w:szCs w:val="28"/>
        </w:rPr>
      </w:pPr>
      <w:r>
        <w:rPr>
          <w:rFonts w:hint="eastAsia" w:ascii="仿宋_GB2312" w:hAnsi="Times New Roman" w:eastAsia="仿宋_GB2312" w:cs="Times New Roman"/>
          <w:w w:val="105"/>
          <w:sz w:val="28"/>
          <w:szCs w:val="28"/>
        </w:rPr>
        <w:t>申 请 人：</w:t>
      </w:r>
      <w:r>
        <w:rPr>
          <w:rFonts w:hint="eastAsia" w:ascii="仿宋_GB2312" w:hAnsi="Times New Roman" w:eastAsia="仿宋_GB2312" w:cs="Times New Roman"/>
          <w:w w:val="105"/>
          <w:sz w:val="28"/>
          <w:szCs w:val="28"/>
          <w:u w:val="single"/>
        </w:rPr>
        <w:t xml:space="preserve">                 </w:t>
      </w:r>
      <w:r>
        <w:rPr>
          <w:rFonts w:hint="eastAsia" w:ascii="仿宋_GB2312" w:hAnsi="Times New Roman" w:eastAsia="仿宋_GB2312" w:cs="Times New Roman"/>
          <w:w w:val="105"/>
          <w:sz w:val="28"/>
          <w:szCs w:val="28"/>
        </w:rPr>
        <w:t>（加盖公章）</w:t>
      </w:r>
    </w:p>
    <w:p w14:paraId="683E3ED3">
      <w:pPr>
        <w:spacing w:line="500" w:lineRule="exact"/>
        <w:ind w:left="0" w:leftChars="0" w:firstLine="2519" w:firstLineChars="857"/>
        <w:rPr>
          <w:rFonts w:ascii="仿宋_GB2312" w:hAnsi="Times New Roman" w:eastAsia="仿宋_GB2312" w:cs="Times New Roman"/>
          <w:w w:val="105"/>
          <w:sz w:val="28"/>
          <w:szCs w:val="28"/>
        </w:rPr>
      </w:pPr>
      <w:r>
        <w:rPr>
          <w:rFonts w:hint="eastAsia" w:ascii="仿宋_GB2312" w:hAnsi="Times New Roman" w:eastAsia="仿宋_GB2312" w:cs="Times New Roman"/>
          <w:w w:val="105"/>
          <w:sz w:val="28"/>
          <w:szCs w:val="28"/>
        </w:rPr>
        <w:t>法定代表人（或授权委托代理人）签名：</w:t>
      </w:r>
      <w:r>
        <w:rPr>
          <w:rFonts w:hint="eastAsia" w:ascii="仿宋_GB2312" w:hAnsi="Times New Roman" w:eastAsia="仿宋_GB2312" w:cs="Times New Roman"/>
          <w:w w:val="105"/>
          <w:sz w:val="28"/>
          <w:szCs w:val="28"/>
          <w:u w:val="single"/>
        </w:rPr>
        <w:t xml:space="preserve">  </w:t>
      </w:r>
    </w:p>
    <w:p w14:paraId="0ABF98D3">
      <w:pPr>
        <w:spacing w:line="500" w:lineRule="exact"/>
        <w:ind w:left="0" w:leftChars="0" w:firstLine="2519" w:firstLineChars="857"/>
        <w:rPr>
          <w:rFonts w:ascii="仿宋_GB2312" w:hAnsi="Times New Roman" w:eastAsia="仿宋_GB2312" w:cs="Times New Roman"/>
          <w:w w:val="105"/>
          <w:sz w:val="28"/>
          <w:szCs w:val="28"/>
          <w:u w:val="single"/>
        </w:rPr>
      </w:pPr>
      <w:r>
        <w:rPr>
          <w:rFonts w:hint="eastAsia" w:ascii="仿宋_GB2312" w:hAnsi="Times New Roman" w:eastAsia="仿宋_GB2312" w:cs="Times New Roman"/>
          <w:w w:val="105"/>
          <w:sz w:val="28"/>
          <w:szCs w:val="28"/>
        </w:rPr>
        <w:t>联 系 人：</w:t>
      </w:r>
      <w:r>
        <w:rPr>
          <w:rFonts w:hint="eastAsia" w:ascii="仿宋_GB2312" w:hAnsi="Times New Roman" w:eastAsia="仿宋_GB2312" w:cs="Times New Roman"/>
          <w:w w:val="105"/>
          <w:sz w:val="28"/>
          <w:szCs w:val="28"/>
          <w:u w:val="single"/>
        </w:rPr>
        <w:t xml:space="preserve">                            </w:t>
      </w:r>
    </w:p>
    <w:p w14:paraId="2AC30768">
      <w:pPr>
        <w:spacing w:line="500" w:lineRule="exact"/>
        <w:ind w:left="0" w:leftChars="0" w:firstLine="2519" w:firstLineChars="857"/>
        <w:rPr>
          <w:rFonts w:ascii="仿宋_GB2312" w:hAnsi="Times New Roman" w:eastAsia="仿宋_GB2312" w:cs="Times New Roman"/>
          <w:w w:val="105"/>
          <w:sz w:val="28"/>
          <w:szCs w:val="28"/>
          <w:u w:val="single"/>
        </w:rPr>
      </w:pPr>
      <w:r>
        <w:rPr>
          <w:rFonts w:hint="eastAsia" w:ascii="仿宋_GB2312" w:hAnsi="Times New Roman" w:eastAsia="仿宋_GB2312" w:cs="Times New Roman"/>
          <w:w w:val="105"/>
          <w:sz w:val="28"/>
          <w:szCs w:val="28"/>
        </w:rPr>
        <w:t>地    址：</w:t>
      </w:r>
      <w:r>
        <w:rPr>
          <w:rFonts w:hint="eastAsia" w:ascii="仿宋_GB2312" w:hAnsi="Times New Roman" w:eastAsia="仿宋_GB2312" w:cs="Times New Roman"/>
          <w:w w:val="105"/>
          <w:sz w:val="28"/>
          <w:szCs w:val="28"/>
          <w:u w:val="single"/>
        </w:rPr>
        <w:t xml:space="preserve">                            </w:t>
      </w:r>
    </w:p>
    <w:p w14:paraId="0EAC158D">
      <w:pPr>
        <w:spacing w:line="500" w:lineRule="exact"/>
        <w:ind w:left="0" w:leftChars="0" w:firstLine="2519" w:firstLineChars="857"/>
        <w:rPr>
          <w:rFonts w:ascii="仿宋_GB2312" w:hAnsi="Times New Roman" w:eastAsia="仿宋_GB2312" w:cs="Times New Roman"/>
          <w:w w:val="105"/>
          <w:sz w:val="28"/>
          <w:szCs w:val="28"/>
          <w:u w:val="single"/>
        </w:rPr>
      </w:pPr>
      <w:r>
        <w:rPr>
          <w:rFonts w:hint="eastAsia" w:ascii="仿宋_GB2312" w:hAnsi="Times New Roman" w:eastAsia="仿宋_GB2312" w:cs="Times New Roman"/>
          <w:w w:val="105"/>
          <w:sz w:val="28"/>
          <w:szCs w:val="28"/>
        </w:rPr>
        <w:t>邮政编码：</w:t>
      </w:r>
      <w:r>
        <w:rPr>
          <w:rFonts w:hint="eastAsia" w:ascii="仿宋_GB2312" w:hAnsi="Times New Roman" w:eastAsia="仿宋_GB2312" w:cs="Times New Roman"/>
          <w:w w:val="105"/>
          <w:sz w:val="28"/>
          <w:szCs w:val="28"/>
          <w:u w:val="single"/>
        </w:rPr>
        <w:t xml:space="preserve">                            </w:t>
      </w:r>
    </w:p>
    <w:p w14:paraId="54A9B1A5">
      <w:pPr>
        <w:spacing w:line="500" w:lineRule="exact"/>
        <w:ind w:left="0" w:leftChars="0" w:firstLine="2519" w:firstLineChars="857"/>
        <w:rPr>
          <w:rFonts w:ascii="仿宋_GB2312" w:hAnsi="Times New Roman" w:eastAsia="仿宋_GB2312" w:cs="Times New Roman"/>
          <w:w w:val="105"/>
          <w:sz w:val="28"/>
          <w:szCs w:val="28"/>
          <w:u w:val="single"/>
        </w:rPr>
      </w:pPr>
      <w:r>
        <w:rPr>
          <w:rFonts w:hint="eastAsia" w:ascii="仿宋_GB2312" w:hAnsi="Times New Roman" w:eastAsia="仿宋_GB2312" w:cs="Times New Roman"/>
          <w:w w:val="105"/>
          <w:sz w:val="28"/>
          <w:szCs w:val="28"/>
        </w:rPr>
        <w:t>电    话：</w:t>
      </w:r>
      <w:r>
        <w:rPr>
          <w:rFonts w:hint="eastAsia" w:ascii="仿宋_GB2312" w:hAnsi="Times New Roman" w:eastAsia="仿宋_GB2312" w:cs="Times New Roman"/>
          <w:w w:val="105"/>
          <w:sz w:val="28"/>
          <w:szCs w:val="28"/>
          <w:u w:val="single"/>
        </w:rPr>
        <w:t xml:space="preserve">                            </w:t>
      </w:r>
    </w:p>
    <w:p w14:paraId="72878D7F">
      <w:pPr>
        <w:ind w:left="0" w:leftChars="0" w:firstLine="2519" w:firstLineChars="857"/>
        <w:jc w:val="left"/>
      </w:pPr>
      <w:r>
        <w:rPr>
          <w:rFonts w:hint="eastAsia" w:ascii="仿宋_GB2312" w:hAnsi="Times New Roman" w:eastAsia="仿宋_GB2312" w:cs="Times New Roman"/>
          <w:w w:val="105"/>
          <w:sz w:val="28"/>
          <w:szCs w:val="28"/>
        </w:rPr>
        <w:t>申请日期：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65837"/>
    <w:rsid w:val="07F65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2026-04-21T02:48:00Z</dcterms:created>
  <dc:creator>可爱多</dc:creator>
  <cp:lastModifiedBy>可爱多</cp:lastModifiedBy>
  <dcterms:modified xsi:type="dcterms:W3CDTF">2026-04-21T02:49:38Z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2B0242CA19F2461297E5B1E69350CD95_11</vt:lpwstr>
  </property>
  <property fmtid="{D5CDD505-2E9C-101B-9397-08002B2CF9AE}" pid="4" name="KSOTemplateDocerSaveRecord">
    <vt:lpwstr>eyJoZGlkIjoiZWM2N2IwZDBkMzlkYTY1ZmNiZTllNTYzNjUyMzEwMTkiLCJ1c2VySWQiOiIxMDcxNzY1MzAxIn0=</vt:lpwstr>
  </property>
</Properties>
</file>